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4E" w:rsidRDefault="00E4704E">
      <w:pPr>
        <w:spacing w:after="0" w:line="240" w:lineRule="auto"/>
        <w:rPr>
          <w:rFonts w:ascii="Times New Roman" w:hAnsi="Times New Roman"/>
          <w:b/>
          <w:bCs/>
          <w:iCs/>
          <w:caps/>
        </w:rPr>
      </w:pPr>
    </w:p>
    <w:p w:rsidR="00E4704E" w:rsidRDefault="005C2275">
      <w:pPr>
        <w:pStyle w:val="afc"/>
        <w:ind w:firstLine="709"/>
        <w:jc w:val="center"/>
        <w:rPr>
          <w:rFonts w:ascii="Times New Roman" w:hAnsi="Times New Roman"/>
          <w:b/>
          <w:bCs/>
          <w:iCs/>
          <w:caps/>
        </w:rPr>
      </w:pPr>
      <w:r>
        <w:rPr>
          <w:rFonts w:ascii="Times New Roman" w:hAnsi="Times New Roman"/>
          <w:b/>
          <w:bCs/>
          <w:iCs/>
          <w:caps/>
        </w:rPr>
        <w:t>Структура управления</w:t>
      </w:r>
    </w:p>
    <w:p w:rsidR="00E4704E" w:rsidRDefault="00E4704E">
      <w:pPr>
        <w:pStyle w:val="afc"/>
        <w:ind w:firstLine="709"/>
        <w:jc w:val="center"/>
        <w:rPr>
          <w:rFonts w:ascii="Times New Roman" w:hAnsi="Times New Roman"/>
          <w:b/>
        </w:rPr>
      </w:pPr>
    </w:p>
    <w:p w:rsidR="00E4704E" w:rsidRDefault="005C2275">
      <w:pPr>
        <w:pStyle w:val="afd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МБДОУ осуществляется в соответствии с действующим законодательством Российской Федерации:</w:t>
      </w:r>
    </w:p>
    <w:p w:rsidR="00E4704E" w:rsidRDefault="005C2275">
      <w:pPr>
        <w:pStyle w:val="afd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от 29.12.2012 N 273-ФЗ (редакция от 25.12.2023) «Об образовании в Российской Федерации», Федеральными законами, указами и распоряжениями Президента Российской Федерации,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Министерства просвещения Российской Федерации от 31.07.2020г. № 373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образования»;</w:t>
      </w:r>
      <w:r>
        <w:rPr>
          <w:rFonts w:ascii="Times New Roman" w:hAnsi="Times New Roman" w:cs="Times New Roman"/>
          <w:sz w:val="24"/>
          <w:szCs w:val="24"/>
        </w:rPr>
        <w:t xml:space="preserve"> нормативно-правовыми документами Министерства образования и науки Российской Федерации и Алтайского края.</w:t>
      </w:r>
    </w:p>
    <w:p w:rsidR="00E4704E" w:rsidRDefault="005C2275">
      <w:pPr>
        <w:pStyle w:val="afd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МБДОУ разработан пакет документов регламентирующих деятельность ДОУ: </w:t>
      </w:r>
    </w:p>
    <w:p w:rsidR="00E4704E" w:rsidRDefault="005C2275">
      <w:pPr>
        <w:pStyle w:val="afd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МБДОУ, локальные акты, договоры с родителями, педагогами, обслуживающим персоналом, должностные инструкции. </w:t>
      </w:r>
    </w:p>
    <w:p w:rsidR="00E4704E" w:rsidRDefault="005C2275">
      <w:pPr>
        <w:pStyle w:val="af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в МБДОУ строится на принципах единоначалия и самоуправления, обеспечивающих  государственно-общественный характер управления. </w:t>
      </w:r>
    </w:p>
    <w:p w:rsidR="00E4704E" w:rsidRDefault="005C22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Формами самоуправления являются: </w:t>
      </w:r>
    </w:p>
    <w:p w:rsidR="00E4704E" w:rsidRDefault="005C22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собрание трудового коллектива, Педагогический совет,  Совет учреждения, Родительский комитет. Порядок выборов в органы самоуправления и их компетенции определяются Уставом. </w:t>
      </w:r>
    </w:p>
    <w:p w:rsidR="00E4704E" w:rsidRDefault="005C22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управление МБДОУ осуществляет заведующий Полетаева Марина </w:t>
      </w:r>
    </w:p>
    <w:p w:rsidR="00E4704E" w:rsidRDefault="005C22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Федоровна. </w:t>
      </w:r>
    </w:p>
    <w:p w:rsidR="00E4704E" w:rsidRDefault="005C227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Организационно-управленческая структура МБДОУ представлена следующей схемой:</w:t>
      </w:r>
    </w:p>
    <w:p w:rsidR="00E4704E" w:rsidRDefault="00E470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E" w:rsidRDefault="00E470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E" w:rsidRDefault="00E470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E" w:rsidRDefault="00E470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E" w:rsidRDefault="00E470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E" w:rsidRDefault="00E470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704E" w:rsidRDefault="00E470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E" w:rsidRDefault="00E470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E" w:rsidRDefault="00E470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E" w:rsidRDefault="00E470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E" w:rsidRDefault="00E470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E" w:rsidRDefault="00E470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E" w:rsidRDefault="005C22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-76834</wp:posOffset>
                </wp:positionH>
                <wp:positionV relativeFrom="paragraph">
                  <wp:posOffset>13970</wp:posOffset>
                </wp:positionV>
                <wp:extent cx="6627495" cy="4884420"/>
                <wp:effectExtent l="0" t="0" r="0" b="0"/>
                <wp:wrapTopAndBottom/>
                <wp:docPr id="1" name="_x0000_s1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27495" cy="4884420"/>
                          <a:chOff x="2823" y="7168"/>
                          <a:chExt cx="7454" cy="5430"/>
                        </a:xfrm>
                      </wpg:grpSpPr>
                      <wps:wsp>
                        <wps:cNvPr id="2" name="Прямоугольник 2"/>
                        <wps:cNvSpPr/>
                        <wps:spPr bwMode="auto">
                          <a:xfrm>
                            <a:off x="5394" y="7803"/>
                            <a:ext cx="2314" cy="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4704E" w:rsidRDefault="005C22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Заведующий МБДОУ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" name="Прямоугольник 3"/>
                        <wps:cNvSpPr/>
                        <wps:spPr bwMode="auto">
                          <a:xfrm>
                            <a:off x="3385" y="8693"/>
                            <a:ext cx="1277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4704E" w:rsidRDefault="005C22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Педагогичес-кий совет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" name="Прямоугольник 4"/>
                        <wps:cNvSpPr/>
                        <wps:spPr bwMode="auto">
                          <a:xfrm>
                            <a:off x="5009" y="8650"/>
                            <a:ext cx="1415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4704E" w:rsidRDefault="005C22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Общее собрание трудового коллектива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Прямоугольник 5"/>
                        <wps:cNvSpPr/>
                        <wps:spPr bwMode="auto">
                          <a:xfrm>
                            <a:off x="7928" y="9504"/>
                            <a:ext cx="1285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4704E" w:rsidRDefault="005C22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Общее собрание родителей.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рямоугольник 6"/>
                        <wps:cNvSpPr/>
                        <wps:spPr bwMode="auto">
                          <a:xfrm>
                            <a:off x="6808" y="8693"/>
                            <a:ext cx="900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4704E" w:rsidRDefault="005C22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Совет Учреж-дения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Прямоугольник 7"/>
                        <wps:cNvSpPr/>
                        <wps:spPr bwMode="auto">
                          <a:xfrm>
                            <a:off x="4919" y="9540"/>
                            <a:ext cx="1543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4704E" w:rsidRDefault="005C22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Профсоюзный комитет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Прямоугольник 8"/>
                        <wps:cNvSpPr/>
                        <wps:spPr bwMode="auto">
                          <a:xfrm>
                            <a:off x="7965" y="11488"/>
                            <a:ext cx="1671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4704E" w:rsidRDefault="005C22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Обслуживающий персонал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Прямоугольник 9"/>
                        <wps:cNvSpPr/>
                        <wps:spPr bwMode="auto">
                          <a:xfrm>
                            <a:off x="6294" y="11488"/>
                            <a:ext cx="1286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4704E" w:rsidRDefault="005C22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Помощники  воспитателей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" name="Прямоугольник 10"/>
                        <wps:cNvSpPr/>
                        <wps:spPr bwMode="auto">
                          <a:xfrm>
                            <a:off x="8531" y="10361"/>
                            <a:ext cx="1414" cy="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4704E" w:rsidRDefault="005C22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 xml:space="preserve"> Завхоз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" name="Прямоугольник 11"/>
                        <wps:cNvSpPr/>
                        <wps:spPr bwMode="auto">
                          <a:xfrm>
                            <a:off x="6680" y="10345"/>
                            <a:ext cx="1190" cy="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4704E" w:rsidRDefault="005C22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Медицинский работник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" name="Прямоугольник 12"/>
                        <wps:cNvSpPr/>
                        <wps:spPr bwMode="auto">
                          <a:xfrm>
                            <a:off x="3594" y="10345"/>
                            <a:ext cx="2059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4704E" w:rsidRDefault="005C227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Старший воспитатель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3" name="Прямоугольник 13"/>
                        <wps:cNvSpPr/>
                        <wps:spPr bwMode="auto">
                          <a:xfrm>
                            <a:off x="3209" y="11361"/>
                            <a:ext cx="1382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4704E" w:rsidRDefault="005C22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Специалисты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Прямоугольник 14"/>
                        <wps:cNvSpPr/>
                        <wps:spPr bwMode="auto">
                          <a:xfrm>
                            <a:off x="4751" y="11361"/>
                            <a:ext cx="1415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4704E" w:rsidRDefault="005C22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Воспитатели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" name="Прямоугольник 15"/>
                        <wps:cNvSpPr/>
                        <wps:spPr bwMode="auto">
                          <a:xfrm>
                            <a:off x="3337" y="11996"/>
                            <a:ext cx="257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4704E" w:rsidRDefault="005C22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Дети, родители (законные представители)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" name="Прямоугольник 16"/>
                        <wps:cNvSpPr/>
                        <wps:spPr bwMode="auto">
                          <a:xfrm>
                            <a:off x="8126" y="8566"/>
                            <a:ext cx="997" cy="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4704E" w:rsidRDefault="005C22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Родительский комитет</w:t>
                              </w:r>
                            </w:p>
                            <w:p w:rsidR="00E4704E" w:rsidRDefault="00E4704E"/>
                          </w:txbxContent>
                        </wps:txbx>
                        <wps:bodyPr wrap="square" upright="1"/>
                      </wps:wsp>
                      <wps:wsp>
                        <wps:cNvPr id="17" name="Прямая соединительная линия 17"/>
                        <wps:cNvCnPr/>
                        <wps:spPr bwMode="auto">
                          <a:xfrm>
                            <a:off x="6526" y="7675"/>
                            <a:ext cx="2" cy="12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 bwMode="auto">
                          <a:xfrm flipH="1">
                            <a:off x="4151" y="8143"/>
                            <a:ext cx="1157" cy="50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 bwMode="auto">
                          <a:xfrm>
                            <a:off x="7452" y="8186"/>
                            <a:ext cx="1361" cy="3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 bwMode="auto">
                          <a:xfrm>
                            <a:off x="5848" y="8186"/>
                            <a:ext cx="1" cy="38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 bwMode="auto">
                          <a:xfrm>
                            <a:off x="5605" y="9286"/>
                            <a:ext cx="1" cy="25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 bwMode="auto">
                          <a:xfrm flipV="1">
                            <a:off x="5603" y="9286"/>
                            <a:ext cx="2" cy="12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 bwMode="auto">
                          <a:xfrm>
                            <a:off x="4494" y="10218"/>
                            <a:ext cx="4832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 bwMode="auto">
                          <a:xfrm>
                            <a:off x="4494" y="10218"/>
                            <a:ext cx="1" cy="12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 bwMode="auto">
                          <a:xfrm>
                            <a:off x="9326" y="10235"/>
                            <a:ext cx="1" cy="12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 bwMode="auto">
                          <a:xfrm>
                            <a:off x="3851" y="11107"/>
                            <a:ext cx="1" cy="25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 bwMode="auto">
                          <a:xfrm>
                            <a:off x="5266" y="11107"/>
                            <a:ext cx="1" cy="25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 bwMode="auto">
                          <a:xfrm>
                            <a:off x="3851" y="11742"/>
                            <a:ext cx="2" cy="25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 bwMode="auto">
                          <a:xfrm>
                            <a:off x="5266" y="11742"/>
                            <a:ext cx="1" cy="25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 bwMode="auto">
                          <a:xfrm>
                            <a:off x="5651" y="10853"/>
                            <a:ext cx="1029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 bwMode="auto">
                          <a:xfrm flipH="1">
                            <a:off x="6424" y="8900"/>
                            <a:ext cx="257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32" name="Прямая соединительная линия 32"/>
                        <wps:cNvCnPr/>
                        <wps:spPr bwMode="auto">
                          <a:xfrm flipH="1">
                            <a:off x="7870" y="10724"/>
                            <a:ext cx="515" cy="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33" name="Прямая соединительная линия 33"/>
                        <wps:cNvCnPr/>
                        <wps:spPr bwMode="auto">
                          <a:xfrm>
                            <a:off x="7323" y="10980"/>
                            <a:ext cx="1" cy="50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 bwMode="auto">
                          <a:xfrm>
                            <a:off x="7965" y="10980"/>
                            <a:ext cx="1415" cy="52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35" name="Прямая соединительная линия 35"/>
                        <wps:cNvCnPr/>
                        <wps:spPr bwMode="auto">
                          <a:xfrm flipH="1">
                            <a:off x="7323" y="10853"/>
                            <a:ext cx="1542" cy="65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 bwMode="auto">
                          <a:xfrm flipH="1">
                            <a:off x="9380" y="10870"/>
                            <a:ext cx="2" cy="63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 bwMode="auto">
                          <a:xfrm>
                            <a:off x="7708" y="8899"/>
                            <a:ext cx="386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38" name="Прямая соединительная линия 38"/>
                        <wps:cNvCnPr/>
                        <wps:spPr bwMode="auto">
                          <a:xfrm flipH="1">
                            <a:off x="7708" y="8896"/>
                            <a:ext cx="257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39" name="Прямая соединительная линия 39"/>
                        <wps:cNvCnPr/>
                        <wps:spPr bwMode="auto">
                          <a:xfrm>
                            <a:off x="6679" y="8186"/>
                            <a:ext cx="1" cy="215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 bwMode="auto">
                          <a:xfrm>
                            <a:off x="8223" y="10726"/>
                            <a:ext cx="257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41" name="Прямая соединительная линия 41"/>
                        <wps:cNvCnPr/>
                        <wps:spPr bwMode="auto">
                          <a:xfrm flipH="1">
                            <a:off x="4662" y="8897"/>
                            <a:ext cx="257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42" name="Прямая соединительная линия 42"/>
                        <wps:cNvCnPr/>
                        <wps:spPr bwMode="auto">
                          <a:xfrm>
                            <a:off x="4706" y="8896"/>
                            <a:ext cx="257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43" name="Прямоугольник 43"/>
                        <wps:cNvSpPr/>
                        <wps:spPr bwMode="auto">
                          <a:xfrm>
                            <a:off x="5521" y="7295"/>
                            <a:ext cx="1931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4704E" w:rsidRDefault="005C22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Учредитель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4" name="Прямая соединительная линия 44"/>
                        <wps:cNvCnPr/>
                        <wps:spPr bwMode="auto">
                          <a:xfrm>
                            <a:off x="7140" y="8186"/>
                            <a:ext cx="2" cy="38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45" name="Прямая соединительная линия 45"/>
                        <wps:cNvCnPr/>
                        <wps:spPr bwMode="auto">
                          <a:xfrm>
                            <a:off x="6526" y="8898"/>
                            <a:ext cx="257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46" name="Прямая соединительная линия 46"/>
                        <wps:cNvCnPr/>
                        <wps:spPr bwMode="auto">
                          <a:xfrm flipH="1">
                            <a:off x="8531" y="9201"/>
                            <a:ext cx="2" cy="30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  <wps:wsp>
                        <wps:cNvPr id="47" name="Прямая соединительная линия 47"/>
                        <wps:cNvCnPr/>
                        <wps:spPr bwMode="auto">
                          <a:xfrm flipV="1">
                            <a:off x="8531" y="9201"/>
                            <a:ext cx="2" cy="12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0" o:spid="_x0000_s0000" style="position:absolute;z-index:251659264;o:allowoverlap:true;o:allowincell:true;mso-position-horizontal-relative:text;margin-left:-6.05pt;mso-position-horizontal:absolute;mso-position-vertical-relative:text;margin-top:1.10pt;mso-position-vertical:absolute;width:521.85pt;height:384.60pt;mso-wrap-distance-left:9.00pt;mso-wrap-distance-top:0.00pt;mso-wrap-distance-right:9.00pt;mso-wrap-distance-bottom:0.00pt;" coordorigin="28,71" coordsize="74,54">
                <v:shape id="shape 1" o:spid="_x0000_s1" o:spt="1" type="#_x0000_t1" style="position:absolute;left:53;top:78;width:23;height:3;visibility:visible;" fillcolor="#FFFFFF" strokecolor="#000000">
                  <w10:wrap type="topAndBottom"/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Заведующий 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МБ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ДОУ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</w:p>
                    </w:txbxContent>
                  </v:textbox>
                </v:shape>
                <v:shape id="shape 2" o:spid="_x0000_s2" o:spt="1" type="#_x0000_t1" style="position:absolute;left:33;top:86;width:12;height:5;visibility:visible;" fillcolor="#FFFFFF" strokecolor="#000000">
                  <v:textbox inset="0,0,0,0">
                    <w:txbxContent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Педагогичес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-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кий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совет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50;top:86;width:14;height:6;visibility:visible;" fillcolor="#FFFFFF" strokecolor="#000000">
                  <v:textbox inset="0,0,0,0">
                    <w:txbxContent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Общее собрание трудового коллектива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79;top:95;width:12;height:6;visibility:visible;" fillcolor="#FFFFFF" strokecolor="#000000">
                  <v:textbox inset="0,0,0,0">
                    <w:txbxContent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Общее собрание родителей.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</w:p>
                    </w:txbxContent>
                  </v:textbox>
                </v:shape>
                <v:shape id="shape 5" o:spid="_x0000_s5" o:spt="1" type="#_x0000_t1" style="position:absolute;left:68;top:86;width:9;height:6;visibility:visible;" fillcolor="#FFFFFF" strokecolor="#000000">
                  <v:textbox inset="0,0,0,0">
                    <w:txbxContent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Совет 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Учреж-дения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</w:p>
                    </w:txbxContent>
                  </v:textbox>
                </v:shape>
                <v:shape id="shape 6" o:spid="_x0000_s6" o:spt="1" type="#_x0000_t1" style="position:absolute;left:49;top:95;width:15;height:6;visibility:visible;" fillcolor="#FFFFFF" strokecolor="#000000">
                  <v:textbox inset="0,0,0,0">
                    <w:txbxContent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Профсоюзный комитет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</w:p>
                    </w:txbxContent>
                  </v:textbox>
                </v:shape>
                <v:shape id="shape 7" o:spid="_x0000_s7" o:spt="1" type="#_x0000_t1" style="position:absolute;left:79;top:114;width:16;height:6;visibility:visible;" fillcolor="#FFFFFF" strokecolor="#000000">
                  <v:textbox inset="0,0,0,0">
                    <w:txbxContent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Обслуживающий персонал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</w:p>
                    </w:txbxContent>
                  </v:textbox>
                </v:shape>
                <v:shape id="shape 8" o:spid="_x0000_s8" o:spt="1" type="#_x0000_t1" style="position:absolute;left:62;top:114;width:12;height:6;visibility:visible;" fillcolor="#FFFFFF" strokecolor="#000000">
                  <v:textbox inset="0,0,0,0">
                    <w:txbxContent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Помощники  воспитателей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</w:p>
                    </w:txbxContent>
                  </v:textbox>
                </v:shape>
                <v:shape id="shape 9" o:spid="_x0000_s9" o:spt="1" type="#_x0000_t1" style="position:absolute;left:85;top:103;width:14;height:5;visibility:visible;" fillcolor="#FFFFFF" strokecolor="#000000">
                  <v:textbox inset="0,0,0,0">
                    <w:txbxContent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Завхоз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</w:p>
                    </w:txbxContent>
                  </v:textbox>
                </v:shape>
                <v:shape id="shape 10" o:spid="_x0000_s10" o:spt="1" type="#_x0000_t1" style="position:absolute;left:66;top:103;width:11;height:6;visibility:visible;" fillcolor="#FFFFFF" strokecolor="#000000">
                  <v:textbox inset="0,0,0,0">
                    <w:txbxContent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Медицинский работник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</w:p>
                    </w:txbxContent>
                  </v:textbox>
                </v:shape>
                <v:shape id="shape 11" o:spid="_x0000_s11" o:spt="1" type="#_x0000_t1" style="position:absolute;left:35;top:103;width:20;height:7;visibility:visible;" fillcolor="#FFFFFF" strokecolor="#000000">
                  <v:textbox inset="0,0,0,0">
                    <w:txbxContent>
                      <w:p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Старший воспитатель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</w:p>
                    </w:txbxContent>
                  </v:textbox>
                </v:shape>
                <v:shape id="shape 12" o:spid="_x0000_s12" o:spt="1" type="#_x0000_t1" style="position:absolute;left:32;top:113;width:13;height:3;visibility:visible;" fillcolor="#FFFFFF" strokecolor="#000000">
                  <v:textbox inset="0,0,0,0">
                    <w:txbxContent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Специалисты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</w:p>
                    </w:txbxContent>
                  </v:textbox>
                </v:shape>
                <v:shape id="shape 13" o:spid="_x0000_s13" o:spt="1" type="#_x0000_t1" style="position:absolute;left:47;top:113;width:14;height:3;visibility:visible;" fillcolor="#FFFFFF" strokecolor="#000000">
                  <v:textbox inset="0,0,0,0">
                    <w:txbxContent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Воспитатели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</w:p>
                    </w:txbxContent>
                  </v:textbox>
                </v:shape>
                <v:shape id="shape 14" o:spid="_x0000_s14" o:spt="1" type="#_x0000_t1" style="position:absolute;left:33;top:119;width:25;height:5;visibility:visible;" fillcolor="#FFFFFF" strokecolor="#000000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Дети, родители (законные представители)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</w:p>
                    </w:txbxContent>
                  </v:textbox>
                </v:shape>
                <v:shape id="shape 15" o:spid="_x0000_s15" o:spt="1" type="#_x0000_t1" style="position:absolute;left:81;top:85;width:9;height:6;visibility:visible;" fillcolor="#FFFFFF" strokecolor="#000000">
                  <v:textbox inset="0,0,0,0">
                    <w:txbxContent>
                      <w:p>
                        <w:pPr>
                          <w:jc w:val="center"/>
                          <w:spacing w:after="0" w:line="240" w:lineRule="auto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Родительский комитет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line id="shape 16" o:spid="_x0000_s16" style="position:absolute;left:0;text-align:left;z-index:251659264;visibility:visible;" from="81.3pt,85.7pt" to="91.2pt,92.0pt" fillcolor="#FFFFFF" strokecolor="#000000"/>
                <v:line id="shape 17" o:spid="_x0000_s17" style="position:absolute;left:0;text-align:left;z-index:251659264;flip:x;visibility:visible;" from="81.3pt,85.7pt" to="91.2pt,92.0pt" fillcolor="#FFFFFF" strokecolor="#000000"/>
                <v:line id="shape 18" o:spid="_x0000_s18" style="position:absolute;left:0;text-align:left;z-index:251659264;visibility:visible;" from="81.3pt,85.7pt" to="91.2pt,92.0pt" fillcolor="#FFFFFF" strokecolor="#000000"/>
                <v:line id="shape 19" o:spid="_x0000_s19" style="position:absolute;left:0;text-align:left;z-index:251659264;visibility:visible;" from="81.3pt,85.7pt" to="91.2pt,92.0pt" fillcolor="#FFFFFF" strokecolor="#000000"/>
                <v:line id="shape 20" o:spid="_x0000_s20" style="position:absolute;left:0;text-align:left;z-index:251659264;visibility:visible;" from="81.3pt,85.7pt" to="91.2pt,92.0pt" fillcolor="#FFFFFF" strokecolor="#000000"/>
                <v:line id="shape 21" o:spid="_x0000_s21" style="position:absolute;left:0;text-align:left;z-index:251659264;flip:y;visibility:visible;" from="81.3pt,85.7pt" to="91.2pt,92.0pt" fillcolor="#FFFFFF" strokecolor="#000000"/>
                <v:line id="shape 22" o:spid="_x0000_s22" style="position:absolute;left:0;text-align:left;z-index:251659264;visibility:visible;" from="81.3pt,85.7pt" to="91.2pt,92.0pt" fillcolor="#FFFFFF" strokecolor="#000000"/>
                <v:line id="shape 23" o:spid="_x0000_s23" style="position:absolute;left:0;text-align:left;z-index:251659264;visibility:visible;" from="81.3pt,85.7pt" to="91.2pt,92.0pt" fillcolor="#FFFFFF" strokecolor="#000000"/>
                <v:line id="shape 24" o:spid="_x0000_s24" style="position:absolute;left:0;text-align:left;z-index:251659264;visibility:visible;" from="81.3pt,85.7pt" to="91.2pt,92.0pt" fillcolor="#FFFFFF" strokecolor="#000000"/>
                <v:line id="shape 25" o:spid="_x0000_s25" style="position:absolute;left:0;text-align:left;z-index:251659264;visibility:visible;" from="81.3pt,85.7pt" to="91.2pt,92.0pt" fillcolor="#FFFFFF" strokecolor="#000000"/>
                <v:line id="shape 26" o:spid="_x0000_s26" style="position:absolute;left:0;text-align:left;z-index:251659264;visibility:visible;" from="81.3pt,85.7pt" to="91.2pt,92.0pt" fillcolor="#FFFFFF" strokecolor="#000000"/>
                <v:line id="shape 27" o:spid="_x0000_s27" style="position:absolute;left:0;text-align:left;z-index:251659264;visibility:visible;" from="81.3pt,85.7pt" to="91.2pt,92.0pt" fillcolor="#FFFFFF" strokecolor="#000000"/>
                <v:line id="shape 28" o:spid="_x0000_s28" style="position:absolute;left:0;text-align:left;z-index:251659264;visibility:visible;" from="81.3pt,85.7pt" to="91.2pt,92.0pt" fillcolor="#FFFFFF" strokecolor="#000000"/>
                <v:line id="shape 29" o:spid="_x0000_s29" style="position:absolute;left:0;text-align:left;z-index:251659264;visibility:visible;" from="81.3pt,85.7pt" to="91.2pt,92.0pt" fillcolor="#FFFFFF" strokecolor="#000000"/>
                <v:line id="shape 30" o:spid="_x0000_s30" style="position:absolute;left:0;text-align:left;z-index:251659264;flip:x;visibility:visible;" from="81.3pt,85.7pt" to="91.2pt,92.0pt" fillcolor="#FFFFFF" strokecolor="#000000"/>
                <v:line id="shape 31" o:spid="_x0000_s31" style="position:absolute;left:0;text-align:left;z-index:251659264;flip:x;visibility:visible;" from="81.3pt,85.7pt" to="91.2pt,92.0pt" fillcolor="#FFFFFF" strokecolor="#000000"/>
                <v:line id="shape 32" o:spid="_x0000_s32" style="position:absolute;left:0;text-align:left;z-index:251659264;visibility:visible;" from="81.3pt,85.7pt" to="91.2pt,92.0pt" fillcolor="#FFFFFF" strokecolor="#000000"/>
                <v:line id="shape 33" o:spid="_x0000_s33" style="position:absolute;left:0;text-align:left;z-index:251659264;visibility:visible;" from="81.3pt,85.7pt" to="91.2pt,92.0pt" fillcolor="#FFFFFF" strokecolor="#000000"/>
                <v:line id="shape 34" o:spid="_x0000_s34" style="position:absolute;left:0;text-align:left;z-index:251659264;flip:x;visibility:visible;" from="81.3pt,85.7pt" to="91.2pt,92.0pt" fillcolor="#FFFFFF" strokecolor="#000000"/>
                <v:line id="shape 35" o:spid="_x0000_s35" style="position:absolute;left:0;text-align:left;z-index:251659264;flip:x;visibility:visible;" from="81.3pt,85.7pt" to="91.2pt,92.0pt" fillcolor="#FFFFFF" strokecolor="#000000"/>
                <v:line id="shape 36" o:spid="_x0000_s36" style="position:absolute;left:0;text-align:left;z-index:251659264;visibility:visible;" from="81.3pt,85.7pt" to="91.2pt,92.0pt" fillcolor="#FFFFFF" strokecolor="#000000"/>
                <v:line id="shape 37" o:spid="_x0000_s37" style="position:absolute;left:0;text-align:left;z-index:251659264;flip:x;visibility:visible;" from="81.3pt,85.7pt" to="91.2pt,92.0pt" fillcolor="#FFFFFF" strokecolor="#000000"/>
                <v:line id="shape 38" o:spid="_x0000_s38" style="position:absolute;left:0;text-align:left;z-index:251659264;visibility:visible;" from="81.3pt,85.7pt" to="91.2pt,92.0pt" fillcolor="#FFFFFF" strokecolor="#000000"/>
                <v:line id="shape 39" o:spid="_x0000_s39" style="position:absolute;left:0;text-align:left;z-index:251659264;visibility:visible;" from="81.3pt,85.7pt" to="91.2pt,92.0pt" fillcolor="#FFFFFF" strokecolor="#000000"/>
                <v:line id="shape 40" o:spid="_x0000_s40" style="position:absolute;left:0;text-align:left;z-index:251659264;flip:x;visibility:visible;" from="81.3pt,85.7pt" to="91.2pt,92.0pt" fillcolor="#FFFFFF" strokecolor="#000000"/>
                <v:line id="shape 41" o:spid="_x0000_s41" style="position:absolute;left:0;text-align:left;z-index:251659264;visibility:visible;" from="81.3pt,85.7pt" to="91.2pt,92.0pt" fillcolor="#FFFFFF" strokecolor="#000000"/>
                <v:shape id="shape 42" o:spid="_x0000_s42" o:spt="1" type="#_x0000_t1" style="position:absolute;left:55;top:72;width:19;height:3;visibility:visible;" fillcolor="#FFFFFF" strokecolor="#000000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Учредител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ь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</w:r>
                      </w:p>
                    </w:txbxContent>
                  </v:textbox>
                </v:shape>
                <v:line id="shape 43" o:spid="_x0000_s43" style="position:absolute;left:0;text-align:left;z-index:251659264;visibility:visible;" from="55.2pt,73.0pt" to="74.5pt,76.8pt" fillcolor="#FFFFFF" strokecolor="#000000"/>
                <v:line id="shape 44" o:spid="_x0000_s44" style="position:absolute;left:0;text-align:left;z-index:251659264;visibility:visible;" from="55.2pt,73.0pt" to="74.5pt,76.8pt" fillcolor="#FFFFFF" strokecolor="#000000"/>
                <v:line id="shape 45" o:spid="_x0000_s45" style="position:absolute;left:0;text-align:left;z-index:251659264;flip:x;visibility:visible;" from="55.2pt,73.0pt" to="74.5pt,76.8pt" fillcolor="#FFFFFF" strokecolor="#000000"/>
                <v:line id="shape 46" o:spid="_x0000_s46" style="position:absolute;left:0;text-align:left;z-index:251659264;flip:y;visibility:visible;" from="55.2pt,73.0pt" to="74.5pt,76.8pt" fillcolor="#FFFFFF" strokecolor="#000000"/>
              </v:group>
            </w:pict>
          </mc:Fallback>
        </mc:AlternateContent>
      </w:r>
    </w:p>
    <w:p w:rsidR="00E4704E" w:rsidRDefault="005C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Для каждого структурного подразделения определено содержание деятельности, взаимодействие с другими структурными подразделениями:</w:t>
      </w:r>
    </w:p>
    <w:p w:rsidR="00E4704E" w:rsidRDefault="00E470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fb"/>
        <w:tblW w:w="10138" w:type="dxa"/>
        <w:tblLayout w:type="fixed"/>
        <w:tblLook w:val="01E0" w:firstRow="1" w:lastRow="1" w:firstColumn="1" w:lastColumn="1" w:noHBand="0" w:noVBand="0"/>
      </w:tblPr>
      <w:tblGrid>
        <w:gridCol w:w="1526"/>
        <w:gridCol w:w="4785"/>
        <w:gridCol w:w="1843"/>
        <w:gridCol w:w="1984"/>
      </w:tblGrid>
      <w:tr w:rsidR="00E47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</w:p>
          <w:p w:rsidR="00E4704E" w:rsidRDefault="005C22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структурного подразделения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Взаимосвязь  структурных подразделений</w:t>
            </w:r>
          </w:p>
        </w:tc>
      </w:tr>
      <w:tr w:rsidR="00E47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собрание  </w:t>
            </w:r>
          </w:p>
          <w:p w:rsidR="00E4704E" w:rsidRDefault="00E47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осуществлению управленческих начал, развитию инициативы трудового коллектива.</w:t>
            </w:r>
          </w:p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коллегиальных, демократических форм управления МБДОУ.</w:t>
            </w:r>
          </w:p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нормативно-правовых документов МБДОУ.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работники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  <w:p w:rsidR="00E4704E" w:rsidRDefault="005C2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Профсоюзный комитет</w:t>
            </w:r>
          </w:p>
        </w:tc>
      </w:tr>
      <w:tr w:rsidR="00E47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Педагогичес-кий совет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нормативно-правовых документов в области дошкольного образования.</w:t>
            </w:r>
          </w:p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направлений деятельности МБДОУ, обсуждение вопросов содержания, форм и методов образовательного процесса.</w:t>
            </w:r>
          </w:p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образовательной программы МБДОУ.</w:t>
            </w:r>
          </w:p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Обсуждение вопросов повышения квалификации, переподготовки, аттестации педагогов, обобщению, распространению, внедрению педагогического опыта.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Заведующий, </w:t>
            </w:r>
          </w:p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воспитатель, воспитатели, специалисты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собрание  </w:t>
            </w:r>
          </w:p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Родительский комитет</w:t>
            </w:r>
          </w:p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 ДОУ</w:t>
            </w:r>
          </w:p>
        </w:tc>
      </w:tr>
      <w:tr w:rsidR="00E47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Родительский комитет</w:t>
            </w:r>
          </w:p>
          <w:p w:rsidR="00E4704E" w:rsidRDefault="00E470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обеспечению оптимальных условий для организации воспитательно-образовательного процесса.</w:t>
            </w:r>
          </w:p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Координирование деятельности групповых Родительских комитетов.</w:t>
            </w:r>
          </w:p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разъяснительной и консультативной работы среди родителей (законных представителей) детей об их правах и обязанностях.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Избранные представители родительской общественности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собрание родителей</w:t>
            </w:r>
          </w:p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ДОУ</w:t>
            </w:r>
          </w:p>
        </w:tc>
      </w:tr>
      <w:tr w:rsidR="00E470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учреждения</w:t>
            </w:r>
          </w:p>
          <w:p w:rsidR="00E4704E" w:rsidRDefault="00E470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вопросов создания здоровых и безопасных условий обучения и воспитания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04E" w:rsidRDefault="005C2275">
            <w:pPr>
              <w:widowControl w:val="0"/>
              <w:rPr>
                <w:rFonts w:ascii="Times New Roman" w:eastAsia="Arial CY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eastAsia="Arial CYR" w:hAnsi="Times New Roman" w:cs="Times New Roman"/>
                <w:sz w:val="20"/>
                <w:szCs w:val="20"/>
              </w:rPr>
              <w:t>оддерживание общественных инициатив по совершенствованию и развитию воспитания  детей, творческий поиск педагогических работников в организации опытно-экспериментальной работы.</w:t>
            </w:r>
          </w:p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CYR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ассматривание жалоб и заявлений родителей (законных представителей) на действия и бездействия педагогического, обслуживающего и административного персонала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Педагоги, родители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(законные представители) </w:t>
            </w:r>
          </w:p>
          <w:p w:rsidR="00E4704E" w:rsidRDefault="005C22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воспитанников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E" w:rsidRDefault="005C2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Общее собрание родителей</w:t>
            </w:r>
          </w:p>
          <w:p w:rsidR="00E4704E" w:rsidRDefault="005C2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Родительский комитет</w:t>
            </w:r>
          </w:p>
          <w:p w:rsidR="00E4704E" w:rsidRDefault="00E470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4704E" w:rsidRDefault="00E4704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4704E" w:rsidRDefault="005C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</w:t>
      </w:r>
    </w:p>
    <w:p w:rsidR="00E4704E" w:rsidRDefault="005C2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Закона Российской Федерации от 29.12.2012 N 273-ФЗ (редакция от 25.12.2023) «Об образовании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МБДОУ разработаны: </w:t>
      </w:r>
      <w:r>
        <w:rPr>
          <w:rFonts w:ascii="Times New Roman" w:hAnsi="Times New Roman" w:cs="Times New Roman"/>
          <w:sz w:val="24"/>
          <w:szCs w:val="24"/>
        </w:rPr>
        <w:t>Положение о внутренней контрольной деятельности и Положение о внутреннем мониторинге качества образования.</w:t>
      </w:r>
    </w:p>
    <w:p w:rsidR="00E4704E" w:rsidRDefault="005C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 контроля: оптимизация и координация работы всех структурных подразделений МБДОУ для обеспечения качества образовательного процесса.  </w:t>
      </w:r>
    </w:p>
    <w:p w:rsidR="00E4704E" w:rsidRDefault="005C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в МБДОУ начинается с руководителя, проходит через все структурные подразделения и направлен на следующие объекты:</w:t>
      </w:r>
    </w:p>
    <w:p w:rsidR="00E4704E" w:rsidRDefault="005C227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 и укрепление здоровья воспитанников,</w:t>
      </w:r>
    </w:p>
    <w:p w:rsidR="00E4704E" w:rsidRDefault="005C227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воспитательно-образовательный процесс,</w:t>
      </w:r>
    </w:p>
    <w:p w:rsidR="00E4704E" w:rsidRDefault="005C227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кадры,  аттестация педагогов, повышение квалификации,</w:t>
      </w:r>
    </w:p>
    <w:p w:rsidR="00E4704E" w:rsidRDefault="005C227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взаимодействие с социумом, работа консультативного пункта,</w:t>
      </w:r>
    </w:p>
    <w:p w:rsidR="00E4704E" w:rsidRDefault="005C227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административно-хозяйственная и финансовая деятельность,</w:t>
      </w:r>
    </w:p>
    <w:p w:rsidR="00E4704E" w:rsidRDefault="005C227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питание детей,</w:t>
      </w:r>
    </w:p>
    <w:p w:rsidR="00E4704E" w:rsidRDefault="005C227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техника безопасности и охрана труда работников  и жизни воспитанников.</w:t>
      </w:r>
    </w:p>
    <w:p w:rsidR="00E4704E" w:rsidRDefault="005C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 контроля рассматриваются на Общих собраниях,  педагогических советах, Совете ДОУ.</w:t>
      </w:r>
    </w:p>
    <w:p w:rsidR="00E4704E" w:rsidRDefault="005C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Одним из наиболее эффективных методов контроля является мониторинг. </w:t>
      </w:r>
    </w:p>
    <w:p w:rsidR="00E4704E" w:rsidRDefault="005C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 мониторинга: формирование целостного представления о качестве образования в МБДОУ, определение перспектив, направлений работы педагогического коллектива.</w:t>
      </w:r>
    </w:p>
    <w:p w:rsidR="00E4704E" w:rsidRDefault="005C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E4704E" w:rsidRDefault="005C2275">
      <w:pPr>
        <w:pStyle w:val="afd"/>
        <w:numPr>
          <w:ilvl w:val="0"/>
          <w:numId w:val="10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Отследить уровень освоения детьми образовательной программы дошкольного образования, 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Проанализировать готовность детей к обучению в школе.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Проанализировать состояние здоровья детей, физическое развитие, адаптации к условиям детского сада.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Провести анализ  организации питания в ДОУ.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Проанализировать уровень сформированности профессиональной компетентности педагогов.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Оценить учебно-материальное  обеспечение, 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Определить степень удовлетворённости родителей качеством образования в ДОУ.</w:t>
      </w:r>
    </w:p>
    <w:p w:rsidR="00E4704E" w:rsidRDefault="005C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МБДОУ используются эффективные формы контроля:</w:t>
      </w:r>
    </w:p>
    <w:p w:rsidR="00E4704E" w:rsidRDefault="005C2275">
      <w:pPr>
        <w:pStyle w:val="afd"/>
        <w:numPr>
          <w:ilvl w:val="0"/>
          <w:numId w:val="10"/>
        </w:numPr>
        <w:tabs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различные виды мониторинга: управленческий, методический, педагогический, психолого-педагогический,</w:t>
      </w:r>
    </w:p>
    <w:p w:rsidR="00E4704E" w:rsidRDefault="005C2275">
      <w:pPr>
        <w:pStyle w:val="afd"/>
        <w:numPr>
          <w:ilvl w:val="0"/>
          <w:numId w:val="10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состояния здоровья детей,</w:t>
      </w:r>
    </w:p>
    <w:p w:rsidR="00E4704E" w:rsidRDefault="005C2275">
      <w:pPr>
        <w:pStyle w:val="afd"/>
        <w:numPr>
          <w:ilvl w:val="0"/>
          <w:numId w:val="10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социологические исследования семей.</w:t>
      </w:r>
    </w:p>
    <w:p w:rsidR="00E4704E" w:rsidRDefault="00E470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04E" w:rsidRDefault="005C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МБДОУ имеются следующие нормативно-правовые документы: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Договоры между МБДОУ «Детский сад «Солнышко» и родителями (законными представителями)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Трудовые договоры между администрацией и работниками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Коллективный договор между профсоюзной организацией и администрацией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Локальные акты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Штатное расписание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 по делопроизводству Учреждения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Приказы заведующего МБДОУ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Должностные инструкции, определяющие обязанности работников ДОУ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внутреннего трудового распорядка ДОУ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Инструкции по организации охраны жизни и здоровья детей в ДОУ 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Положение о Родительском Комитете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Положение о Педагогическом совете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родительском собрании 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Положение о контрольной деятельности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об </w:t>
      </w:r>
      <w:r w:rsidR="0069647D">
        <w:rPr>
          <w:rFonts w:ascii="Times New Roman" w:hAnsi="Times New Roman" w:cs="Times New Roman"/>
          <w:color w:val="000000"/>
          <w:sz w:val="24"/>
          <w:szCs w:val="24"/>
        </w:rPr>
        <w:t>оплате труда работников МБДОУ «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Детский сад «Солнышко»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Расписание образовательной деятельности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Циклограммы деятельности педагогов</w:t>
      </w:r>
    </w:p>
    <w:p w:rsidR="00E4704E" w:rsidRDefault="005C22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Перспективные планы работы воспитателей и специалистов и другие.</w:t>
      </w:r>
    </w:p>
    <w:p w:rsidR="00E4704E" w:rsidRDefault="005C227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учебного года продолжается работа по созданию и обогащению нормативно - информационного обеспечения управления. Управление осуществляется на аналитическом уровне.</w:t>
      </w:r>
    </w:p>
    <w:p w:rsidR="00E4704E" w:rsidRDefault="005C2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МБДОУ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определяет его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детей. </w:t>
      </w:r>
    </w:p>
    <w:p w:rsidR="00E4704E" w:rsidRDefault="00E470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4704E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EB" w:rsidRDefault="00B908EB">
      <w:pPr>
        <w:spacing w:after="0" w:line="240" w:lineRule="auto"/>
      </w:pPr>
      <w:r>
        <w:separator/>
      </w:r>
    </w:p>
  </w:endnote>
  <w:endnote w:type="continuationSeparator" w:id="0">
    <w:p w:rsidR="00B908EB" w:rsidRDefault="00B9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EB" w:rsidRDefault="00B908EB">
      <w:pPr>
        <w:spacing w:after="0" w:line="240" w:lineRule="auto"/>
      </w:pPr>
      <w:r>
        <w:separator/>
      </w:r>
    </w:p>
  </w:footnote>
  <w:footnote w:type="continuationSeparator" w:id="0">
    <w:p w:rsidR="00B908EB" w:rsidRDefault="00B9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24A0"/>
    <w:multiLevelType w:val="hybridMultilevel"/>
    <w:tmpl w:val="6AEA2EEE"/>
    <w:lvl w:ilvl="0" w:tplc="BD8650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AEB61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6CBA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08FE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48D8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60A0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6E2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7ED3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D2E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6F3C"/>
    <w:multiLevelType w:val="hybridMultilevel"/>
    <w:tmpl w:val="53C64D12"/>
    <w:lvl w:ilvl="0" w:tplc="149E62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1AED7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4F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17E6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6508C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76AB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686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B244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A495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C25AF4"/>
    <w:multiLevelType w:val="hybridMultilevel"/>
    <w:tmpl w:val="30BCFAC2"/>
    <w:lvl w:ilvl="0" w:tplc="ACA8458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0A234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06E5D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6E7B5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FA3B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368E7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68526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A2C8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F80CF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A0D410E"/>
    <w:multiLevelType w:val="hybridMultilevel"/>
    <w:tmpl w:val="D86094BA"/>
    <w:lvl w:ilvl="0" w:tplc="43A6B3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AD087B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0041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92A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66ED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08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1AEE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DC7F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44D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D6EE2"/>
    <w:multiLevelType w:val="hybridMultilevel"/>
    <w:tmpl w:val="3AECB9BC"/>
    <w:lvl w:ilvl="0" w:tplc="002CD9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BB624E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3472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E32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26FB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0ABD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B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EC6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7E3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C7DDD"/>
    <w:multiLevelType w:val="hybridMultilevel"/>
    <w:tmpl w:val="A5E84452"/>
    <w:lvl w:ilvl="0" w:tplc="8A2C25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E888E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F054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E824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A4B2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48C2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B896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4E18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2602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9E06E79"/>
    <w:multiLevelType w:val="hybridMultilevel"/>
    <w:tmpl w:val="AFE6ABE2"/>
    <w:lvl w:ilvl="0" w:tplc="90467554">
      <w:start w:val="1"/>
      <w:numFmt w:val="bullet"/>
      <w:lvlText w:val="―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1" w:tplc="A582DE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2C7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69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46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AF5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CB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C72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BC0D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D095C"/>
    <w:multiLevelType w:val="hybridMultilevel"/>
    <w:tmpl w:val="59601B20"/>
    <w:lvl w:ilvl="0" w:tplc="EBCEDB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572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BA01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274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857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C270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85C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929A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9EE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53AC5"/>
    <w:multiLevelType w:val="hybridMultilevel"/>
    <w:tmpl w:val="98A21DF4"/>
    <w:lvl w:ilvl="0" w:tplc="A07E6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9B98C7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C2BA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C46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697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8A34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09B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36A2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9A37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562C7"/>
    <w:multiLevelType w:val="hybridMultilevel"/>
    <w:tmpl w:val="7902B4F2"/>
    <w:lvl w:ilvl="0" w:tplc="4F944E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00C27D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74E2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F2BF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ECAC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DC72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5C4D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F88F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1E70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A1479A6"/>
    <w:multiLevelType w:val="hybridMultilevel"/>
    <w:tmpl w:val="654221F0"/>
    <w:lvl w:ilvl="0" w:tplc="7AAED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E2E29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04F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8A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769A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46A2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0C4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E4E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90A1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90F28"/>
    <w:multiLevelType w:val="hybridMultilevel"/>
    <w:tmpl w:val="58BED806"/>
    <w:lvl w:ilvl="0" w:tplc="199CB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9C88A6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E9D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C80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E0A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D0C7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0F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26C5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5C0E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12C4"/>
    <w:multiLevelType w:val="hybridMultilevel"/>
    <w:tmpl w:val="14AEB560"/>
    <w:lvl w:ilvl="0" w:tplc="A59AAEB2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8BF4AE4C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2118082E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112414F2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FA46DC02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CA281E26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EED857D4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DF44E488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FA067DE4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3" w15:restartNumberingAfterBreak="0">
    <w:nsid w:val="3D006A69"/>
    <w:multiLevelType w:val="hybridMultilevel"/>
    <w:tmpl w:val="28E6561A"/>
    <w:lvl w:ilvl="0" w:tplc="8A42859A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E5A0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EEF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FAD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E7E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87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CB3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EEA4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141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00D4A"/>
    <w:multiLevelType w:val="hybridMultilevel"/>
    <w:tmpl w:val="FC8E9ADC"/>
    <w:lvl w:ilvl="0" w:tplc="60B8CC72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BBAA1F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98C4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A6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6F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841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422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8D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12D1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D24931"/>
    <w:multiLevelType w:val="hybridMultilevel"/>
    <w:tmpl w:val="4C8852D6"/>
    <w:lvl w:ilvl="0" w:tplc="557CE3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1" w:tplc="41909B8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2" w:tplc="5344DF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3" w:tplc="10A0360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4" w:tplc="67A6BC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5" w:tplc="E0362E3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6" w:tplc="662E71F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7" w:tplc="73BC800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  <w:lvl w:ilvl="8" w:tplc="69265CE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color w:val="00000A"/>
        <w:sz w:val="22"/>
        <w:szCs w:val="22"/>
        <w:u w:val="none"/>
        <w:shd w:val="clear" w:color="auto" w:fill="auto"/>
        <w:vertAlign w:val="baseline"/>
      </w:rPr>
    </w:lvl>
  </w:abstractNum>
  <w:abstractNum w:abstractNumId="16" w15:restartNumberingAfterBreak="0">
    <w:nsid w:val="4E137347"/>
    <w:multiLevelType w:val="hybridMultilevel"/>
    <w:tmpl w:val="94F4B86C"/>
    <w:lvl w:ilvl="0" w:tplc="A4BA1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5CDCD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54D7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20F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CCC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623E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C3E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415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6AD3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E30EF"/>
    <w:multiLevelType w:val="hybridMultilevel"/>
    <w:tmpl w:val="EF0AF250"/>
    <w:lvl w:ilvl="0" w:tplc="AC887F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BE0CC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BEED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236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6A1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7AFB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E5C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0AE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8800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61F90"/>
    <w:multiLevelType w:val="hybridMultilevel"/>
    <w:tmpl w:val="FD1E1DAC"/>
    <w:lvl w:ilvl="0" w:tplc="B06C9CFC">
      <w:start w:val="1"/>
      <w:numFmt w:val="decimal"/>
      <w:lvlText w:val="%1."/>
      <w:lvlJc w:val="left"/>
      <w:pPr>
        <w:ind w:left="720" w:hanging="360"/>
      </w:pPr>
    </w:lvl>
    <w:lvl w:ilvl="1" w:tplc="0EA667B0">
      <w:start w:val="1"/>
      <w:numFmt w:val="lowerLetter"/>
      <w:lvlText w:val="%2."/>
      <w:lvlJc w:val="left"/>
      <w:pPr>
        <w:ind w:left="1440" w:hanging="360"/>
      </w:pPr>
    </w:lvl>
    <w:lvl w:ilvl="2" w:tplc="3312BD1C">
      <w:start w:val="1"/>
      <w:numFmt w:val="lowerRoman"/>
      <w:lvlText w:val="%3."/>
      <w:lvlJc w:val="right"/>
      <w:pPr>
        <w:ind w:left="2160" w:hanging="180"/>
      </w:pPr>
    </w:lvl>
    <w:lvl w:ilvl="3" w:tplc="655CF3C6">
      <w:start w:val="1"/>
      <w:numFmt w:val="decimal"/>
      <w:lvlText w:val="%4."/>
      <w:lvlJc w:val="left"/>
      <w:pPr>
        <w:ind w:left="2880" w:hanging="360"/>
      </w:pPr>
    </w:lvl>
    <w:lvl w:ilvl="4" w:tplc="99365D32">
      <w:start w:val="1"/>
      <w:numFmt w:val="lowerLetter"/>
      <w:lvlText w:val="%5."/>
      <w:lvlJc w:val="left"/>
      <w:pPr>
        <w:ind w:left="3600" w:hanging="360"/>
      </w:pPr>
    </w:lvl>
    <w:lvl w:ilvl="5" w:tplc="E05002E0">
      <w:start w:val="1"/>
      <w:numFmt w:val="lowerRoman"/>
      <w:lvlText w:val="%6."/>
      <w:lvlJc w:val="right"/>
      <w:pPr>
        <w:ind w:left="4320" w:hanging="180"/>
      </w:pPr>
    </w:lvl>
    <w:lvl w:ilvl="6" w:tplc="85CA06B8">
      <w:start w:val="1"/>
      <w:numFmt w:val="decimal"/>
      <w:lvlText w:val="%7."/>
      <w:lvlJc w:val="left"/>
      <w:pPr>
        <w:ind w:left="5040" w:hanging="360"/>
      </w:pPr>
    </w:lvl>
    <w:lvl w:ilvl="7" w:tplc="0E38F88C">
      <w:start w:val="1"/>
      <w:numFmt w:val="lowerLetter"/>
      <w:lvlText w:val="%8."/>
      <w:lvlJc w:val="left"/>
      <w:pPr>
        <w:ind w:left="5760" w:hanging="360"/>
      </w:pPr>
    </w:lvl>
    <w:lvl w:ilvl="8" w:tplc="C5AE2E6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F6E3E"/>
    <w:multiLevelType w:val="hybridMultilevel"/>
    <w:tmpl w:val="08F6391A"/>
    <w:lvl w:ilvl="0" w:tplc="1B9A696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BAA61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AE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5CD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67F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288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04D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43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78C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7E304C"/>
    <w:multiLevelType w:val="hybridMultilevel"/>
    <w:tmpl w:val="0DC8F406"/>
    <w:lvl w:ilvl="0" w:tplc="326EF778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71565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0A4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AE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AF2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BCC9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026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A5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6C5B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CC1B90"/>
    <w:multiLevelType w:val="hybridMultilevel"/>
    <w:tmpl w:val="120A72AE"/>
    <w:lvl w:ilvl="0" w:tplc="FC4EDC54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05D6214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1A259C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252ACC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07801F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94E013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0941B4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03CBB9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B21BC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7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1"/>
  </w:num>
  <w:num w:numId="16">
    <w:abstractNumId w:val="16"/>
  </w:num>
  <w:num w:numId="17">
    <w:abstractNumId w:val="12"/>
  </w:num>
  <w:num w:numId="18">
    <w:abstractNumId w:val="15"/>
  </w:num>
  <w:num w:numId="19">
    <w:abstractNumId w:val="2"/>
  </w:num>
  <w:num w:numId="20">
    <w:abstractNumId w:val="21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4E"/>
    <w:rsid w:val="001E0EE0"/>
    <w:rsid w:val="005C2275"/>
    <w:rsid w:val="0069647D"/>
    <w:rsid w:val="00A76659"/>
    <w:rsid w:val="00B908EB"/>
    <w:rsid w:val="00E4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432A8-044E-4609-A7A7-BC1842A6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af7">
    <w:name w:val="Emphasis"/>
    <w:basedOn w:val="a0"/>
    <w:qFormat/>
    <w:rPr>
      <w:i/>
      <w:iCs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Body Text"/>
    <w:basedOn w:val="a"/>
    <w:link w:val="af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Indent 3"/>
    <w:basedOn w:val="a"/>
    <w:link w:val="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Normal (Web)"/>
    <w:basedOn w:val="a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5">
    <w:name w:val="Style25"/>
    <w:basedOn w:val="a"/>
    <w:pPr>
      <w:widowControl w:val="0"/>
      <w:spacing w:after="0" w:line="144" w:lineRule="exact"/>
      <w:jc w:val="center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fb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6">
    <w:name w:val="c4 c6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54A91-B82E-450E-9B4D-10BFDF68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ПК1</cp:lastModifiedBy>
  <cp:revision>4</cp:revision>
  <dcterms:created xsi:type="dcterms:W3CDTF">2023-12-28T08:23:00Z</dcterms:created>
  <dcterms:modified xsi:type="dcterms:W3CDTF">2023-12-29T07:17:00Z</dcterms:modified>
</cp:coreProperties>
</file>